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E" w:rsidRPr="00325394" w:rsidRDefault="00325394" w:rsidP="009C2468">
      <w:pPr>
        <w:jc w:val="center"/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Study Guide ELA 7</w:t>
      </w:r>
      <w:r w:rsidR="00BB2D11">
        <w:rPr>
          <w:rFonts w:ascii="Bradley Hand ITC" w:hAnsi="Bradley Hand ITC"/>
          <w:sz w:val="28"/>
          <w:szCs w:val="28"/>
        </w:rPr>
        <w:t xml:space="preserve"> 2017</w:t>
      </w:r>
      <w:bookmarkStart w:id="0" w:name="_GoBack"/>
      <w:bookmarkEnd w:id="0"/>
    </w:p>
    <w:p w:rsidR="00C34B10" w:rsidRPr="00325394" w:rsidRDefault="00C34B10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Book Report</w:t>
      </w:r>
    </w:p>
    <w:p w:rsidR="009C2468" w:rsidRPr="00325394" w:rsidRDefault="009C2468" w:rsidP="00C34B10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Finish book report (90 points)</w:t>
      </w:r>
      <w:r w:rsidR="00C34B10" w:rsidRPr="00325394">
        <w:rPr>
          <w:rFonts w:ascii="Bradley Hand ITC" w:hAnsi="Bradley Hand ITC"/>
          <w:sz w:val="28"/>
          <w:szCs w:val="28"/>
        </w:rPr>
        <w:t>-part of your final grade!</w:t>
      </w:r>
    </w:p>
    <w:p w:rsidR="00C34B10" w:rsidRPr="00325394" w:rsidRDefault="00C34B10" w:rsidP="00C34B10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325394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Bridge to </w:t>
      </w:r>
      <w:proofErr w:type="spellStart"/>
      <w:r w:rsidRPr="00325394">
        <w:rPr>
          <w:rFonts w:ascii="Bradley Hand ITC" w:hAnsi="Bradley Hand ITC"/>
          <w:sz w:val="28"/>
          <w:szCs w:val="28"/>
        </w:rPr>
        <w:t>Terabithia</w:t>
      </w:r>
      <w:proofErr w:type="spellEnd"/>
    </w:p>
    <w:p w:rsidR="00C34B10" w:rsidRPr="00325394" w:rsidRDefault="009C2468" w:rsidP="00C34B10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All characters/plot (use plot diagram)-use questions given to you at the beginning of the story</w:t>
      </w:r>
      <w:r w:rsidR="00C34B10" w:rsidRPr="00325394">
        <w:rPr>
          <w:rFonts w:ascii="Bradley Hand ITC" w:hAnsi="Bradley Hand ITC"/>
          <w:sz w:val="28"/>
          <w:szCs w:val="28"/>
        </w:rPr>
        <w:t>.</w:t>
      </w:r>
    </w:p>
    <w:p w:rsidR="00325394" w:rsidRPr="00325394" w:rsidRDefault="00325394" w:rsidP="00325394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Essay comparing/analyzing </w:t>
      </w:r>
      <w:r w:rsidR="00C34B10" w:rsidRPr="00325394">
        <w:rPr>
          <w:rFonts w:ascii="Bradley Hand ITC" w:hAnsi="Bradley Hand ITC"/>
          <w:sz w:val="28"/>
          <w:szCs w:val="28"/>
        </w:rPr>
        <w:t xml:space="preserve">at least </w:t>
      </w:r>
      <w:r w:rsidRPr="00325394">
        <w:rPr>
          <w:rFonts w:ascii="Bradley Hand ITC" w:hAnsi="Bradley Hand ITC"/>
          <w:sz w:val="28"/>
          <w:szCs w:val="28"/>
        </w:rPr>
        <w:t>two pieces of literature from this year. (</w:t>
      </w:r>
      <w:proofErr w:type="gramStart"/>
      <w:r w:rsidRPr="00325394">
        <w:rPr>
          <w:rFonts w:ascii="Bradley Hand ITC" w:hAnsi="Bradley Hand ITC"/>
          <w:sz w:val="28"/>
          <w:szCs w:val="28"/>
        </w:rPr>
        <w:t>use</w:t>
      </w:r>
      <w:proofErr w:type="gramEnd"/>
      <w:r w:rsidRPr="00325394">
        <w:rPr>
          <w:rFonts w:ascii="Bradley Hand ITC" w:hAnsi="Bradley Hand ITC"/>
          <w:sz w:val="28"/>
          <w:szCs w:val="28"/>
        </w:rPr>
        <w:t xml:space="preserve"> essay format studied in class). Make sure there</w:t>
      </w:r>
      <w:r w:rsidR="00325394" w:rsidRPr="00325394">
        <w:rPr>
          <w:rFonts w:ascii="Bradley Hand ITC" w:hAnsi="Bradley Hand ITC"/>
          <w:sz w:val="28"/>
          <w:szCs w:val="28"/>
        </w:rPr>
        <w:t xml:space="preserve">’s a good </w:t>
      </w:r>
      <w:proofErr w:type="gramStart"/>
      <w:r w:rsidR="00325394" w:rsidRPr="00325394">
        <w:rPr>
          <w:rFonts w:ascii="Bradley Hand ITC" w:hAnsi="Bradley Hand ITC"/>
          <w:sz w:val="28"/>
          <w:szCs w:val="28"/>
        </w:rPr>
        <w:t>title(</w:t>
      </w:r>
      <w:proofErr w:type="gramEnd"/>
      <w:r w:rsidR="00325394" w:rsidRPr="00325394">
        <w:rPr>
          <w:rFonts w:ascii="Bradley Hand ITC" w:hAnsi="Bradley Hand ITC"/>
          <w:sz w:val="28"/>
          <w:szCs w:val="28"/>
        </w:rPr>
        <w:t>and evidence)!</w:t>
      </w:r>
    </w:p>
    <w:p w:rsidR="00C34B10" w:rsidRPr="00325394" w:rsidRDefault="00B56FC8" w:rsidP="00B56FC8">
      <w:pPr>
        <w:pStyle w:val="ListParagraph"/>
        <w:numPr>
          <w:ilvl w:val="0"/>
          <w:numId w:val="4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 xml:space="preserve">Based upon Webster's Dictionary, the definition of a friend is, "A person whom one knows, likes and trusts." But to all, Friendship has no defined terminology. </w:t>
      </w:r>
      <w:r w:rsidR="00325394"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>In your own words, define friendship and find at least two examples from literature that we have read, seen, or heard</w:t>
      </w:r>
      <w:r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 xml:space="preserve"> throughout the year</w:t>
      </w:r>
      <w:r w:rsidR="00325394"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>. Use this evidence to support your definition.</w:t>
      </w:r>
    </w:p>
    <w:p w:rsidR="00325394" w:rsidRPr="00325394" w:rsidRDefault="00325394" w:rsidP="00325394">
      <w:pPr>
        <w:pStyle w:val="ListParagraph"/>
        <w:numPr>
          <w:ilvl w:val="0"/>
          <w:numId w:val="4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Students should be able to identify and explain what literary devices are being used by the authors (symbolism, metaphors, imagery, allusion, repetition, </w:t>
      </w:r>
      <w:proofErr w:type="spellStart"/>
      <w:r w:rsidRPr="00325394">
        <w:rPr>
          <w:rFonts w:ascii="Bradley Hand ITC" w:hAnsi="Bradley Hand ITC"/>
          <w:sz w:val="28"/>
          <w:szCs w:val="28"/>
        </w:rPr>
        <w:t>oxymorons</w:t>
      </w:r>
      <w:proofErr w:type="spellEnd"/>
      <w:r w:rsidRPr="00325394">
        <w:rPr>
          <w:rFonts w:ascii="Bradley Hand ITC" w:hAnsi="Bradley Hand ITC"/>
          <w:sz w:val="28"/>
          <w:szCs w:val="28"/>
        </w:rPr>
        <w:t>, sensory details, etc.)</w:t>
      </w:r>
    </w:p>
    <w:p w:rsidR="00B56FC8" w:rsidRPr="00325394" w:rsidRDefault="00B56FC8" w:rsidP="00B56FC8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Analysis of poem (all poetry terms)-see poetry </w:t>
      </w:r>
      <w:r w:rsidR="00BB2D11">
        <w:rPr>
          <w:rFonts w:ascii="Bradley Hand ITC" w:hAnsi="Bradley Hand ITC"/>
          <w:sz w:val="28"/>
          <w:szCs w:val="28"/>
        </w:rPr>
        <w:t>terms</w:t>
      </w:r>
    </w:p>
    <w:p w:rsidR="009C2468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Grammar- </w:t>
      </w:r>
      <w:r w:rsidR="00325394" w:rsidRPr="00325394">
        <w:rPr>
          <w:rFonts w:ascii="Bradley Hand ITC" w:hAnsi="Bradley Hand ITC"/>
          <w:sz w:val="28"/>
          <w:szCs w:val="28"/>
        </w:rPr>
        <w:t xml:space="preserve">Unit 5 </w:t>
      </w:r>
      <w:proofErr w:type="spellStart"/>
      <w:r w:rsidR="00325394" w:rsidRPr="00325394">
        <w:rPr>
          <w:rFonts w:ascii="Bradley Hand ITC" w:hAnsi="Bradley Hand ITC"/>
          <w:sz w:val="28"/>
          <w:szCs w:val="28"/>
        </w:rPr>
        <w:t>verbals</w:t>
      </w:r>
      <w:proofErr w:type="spellEnd"/>
      <w:r w:rsidR="00325394" w:rsidRPr="00325394">
        <w:rPr>
          <w:rFonts w:ascii="Bradley Hand ITC" w:hAnsi="Bradley Hand ITC"/>
          <w:sz w:val="28"/>
          <w:szCs w:val="28"/>
        </w:rPr>
        <w:t>, 5.1-5</w:t>
      </w:r>
      <w:r w:rsidRPr="00325394">
        <w:rPr>
          <w:rFonts w:ascii="Bradley Hand ITC" w:hAnsi="Bradley Hand ITC"/>
          <w:sz w:val="28"/>
          <w:szCs w:val="28"/>
        </w:rPr>
        <w:t>.7</w:t>
      </w:r>
    </w:p>
    <w:p w:rsidR="00BB2D11" w:rsidRPr="00325394" w:rsidRDefault="00BB2D11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Bridge Project</w:t>
      </w:r>
    </w:p>
    <w:p w:rsidR="009C2468" w:rsidRDefault="009C2468" w:rsidP="009C2468">
      <w:pPr>
        <w:pStyle w:val="ListParagraph"/>
      </w:pPr>
    </w:p>
    <w:sectPr w:rsidR="009C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A1E"/>
    <w:multiLevelType w:val="hybridMultilevel"/>
    <w:tmpl w:val="314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0076"/>
    <w:multiLevelType w:val="hybridMultilevel"/>
    <w:tmpl w:val="D7B6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563"/>
    <w:multiLevelType w:val="hybridMultilevel"/>
    <w:tmpl w:val="7B6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1911"/>
    <w:multiLevelType w:val="hybridMultilevel"/>
    <w:tmpl w:val="A8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90"/>
    <w:rsid w:val="00076D90"/>
    <w:rsid w:val="002C180E"/>
    <w:rsid w:val="00325394"/>
    <w:rsid w:val="009C2468"/>
    <w:rsid w:val="00B56FC8"/>
    <w:rsid w:val="00BB2D11"/>
    <w:rsid w:val="00C34B10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1A36"/>
  <w15:docId w15:val="{2E6CCB50-1A6C-4FBF-8594-7887888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Todesco</cp:lastModifiedBy>
  <cp:revision>2</cp:revision>
  <cp:lastPrinted>2017-05-10T21:22:00Z</cp:lastPrinted>
  <dcterms:created xsi:type="dcterms:W3CDTF">2017-05-10T21:23:00Z</dcterms:created>
  <dcterms:modified xsi:type="dcterms:W3CDTF">2017-05-10T21:23:00Z</dcterms:modified>
</cp:coreProperties>
</file>