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0E" w:rsidRPr="00325394" w:rsidRDefault="00E0215A" w:rsidP="009C2468">
      <w:pPr>
        <w:jc w:val="center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Study Guide ELA 8</w:t>
      </w:r>
      <w:r w:rsidR="00BB2D11">
        <w:rPr>
          <w:rFonts w:ascii="Bradley Hand ITC" w:hAnsi="Bradley Hand ITC"/>
          <w:sz w:val="28"/>
          <w:szCs w:val="28"/>
        </w:rPr>
        <w:t xml:space="preserve"> 2017</w:t>
      </w:r>
    </w:p>
    <w:p w:rsidR="00C34B10" w:rsidRPr="00325394" w:rsidRDefault="00E0215A" w:rsidP="009C2468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SLE Project and Presentation (See rubrics)</w:t>
      </w:r>
    </w:p>
    <w:p w:rsidR="00C34B10" w:rsidRPr="00325394" w:rsidRDefault="00C34B10" w:rsidP="00C34B10">
      <w:pPr>
        <w:pStyle w:val="ListParagraph"/>
        <w:rPr>
          <w:rFonts w:ascii="Bradley Hand ITC" w:hAnsi="Bradley Hand ITC"/>
          <w:sz w:val="28"/>
          <w:szCs w:val="28"/>
        </w:rPr>
      </w:pPr>
    </w:p>
    <w:p w:rsidR="009C2468" w:rsidRPr="00325394" w:rsidRDefault="00E0215A" w:rsidP="009C2468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Night-Multiple choice questions</w:t>
      </w:r>
    </w:p>
    <w:p w:rsidR="00E0215A" w:rsidRDefault="00E0215A" w:rsidP="00E0215A">
      <w:pPr>
        <w:pStyle w:val="ListParagraph"/>
        <w:numPr>
          <w:ilvl w:val="0"/>
          <w:numId w:val="3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Use Study guide questions and all chapter questions, as well as quotes handout</w:t>
      </w:r>
    </w:p>
    <w:p w:rsidR="00E0215A" w:rsidRPr="00E0215A" w:rsidRDefault="00E0215A" w:rsidP="00E0215A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 w:rsidRPr="00E0215A">
        <w:rPr>
          <w:rFonts w:ascii="Bradley Hand ITC" w:hAnsi="Bradley Hand ITC"/>
          <w:sz w:val="28"/>
          <w:szCs w:val="28"/>
        </w:rPr>
        <w:t>Analysis of poems/terms (all poetry terms)-see poetry terms</w:t>
      </w:r>
      <w:r>
        <w:rPr>
          <w:rFonts w:ascii="Bradley Hand ITC" w:hAnsi="Bradley Hand ITC"/>
          <w:sz w:val="28"/>
          <w:szCs w:val="28"/>
        </w:rPr>
        <w:t xml:space="preserve"> in composition books. See poems we’ve analyzed.  Be ready to analyze a couple poems (What are the steps?)</w:t>
      </w:r>
    </w:p>
    <w:p w:rsidR="00E0215A" w:rsidRPr="00E0215A" w:rsidRDefault="00E0215A" w:rsidP="00E0215A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Essay-Night (See packet)- </w:t>
      </w:r>
      <w:r w:rsidRPr="00E0215A">
        <w:rPr>
          <w:rFonts w:ascii="Bradley Hand ITC" w:hAnsi="Bradley Hand ITC"/>
          <w:sz w:val="28"/>
          <w:szCs w:val="28"/>
        </w:rPr>
        <w:t>Due 5/22</w:t>
      </w:r>
    </w:p>
    <w:p w:rsidR="00E0215A" w:rsidRDefault="009C2468" w:rsidP="00E0215A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 w:rsidRPr="00325394">
        <w:rPr>
          <w:rFonts w:ascii="Bradley Hand ITC" w:hAnsi="Bradley Hand ITC"/>
          <w:sz w:val="28"/>
          <w:szCs w:val="28"/>
        </w:rPr>
        <w:t xml:space="preserve">Grammar- </w:t>
      </w:r>
      <w:r w:rsidR="00E0215A">
        <w:rPr>
          <w:rFonts w:ascii="Bradley Hand ITC" w:hAnsi="Bradley Hand ITC"/>
          <w:sz w:val="28"/>
          <w:szCs w:val="28"/>
        </w:rPr>
        <w:t>Unit 4 verbs 4.1-4.11 (Review notes and Voyages)</w:t>
      </w:r>
    </w:p>
    <w:p w:rsidR="00E0215A" w:rsidRPr="00E0215A" w:rsidRDefault="00E0215A" w:rsidP="00E0215A">
      <w:pPr>
        <w:rPr>
          <w:rFonts w:ascii="Bradley Hand ITC" w:hAnsi="Bradley Hand ITC"/>
          <w:sz w:val="28"/>
          <w:szCs w:val="28"/>
        </w:rPr>
      </w:pPr>
    </w:p>
    <w:p w:rsidR="00E0215A" w:rsidRDefault="00E0215A" w:rsidP="00E0215A">
      <w:pPr>
        <w:rPr>
          <w:rFonts w:ascii="Bradley Hand ITC" w:hAnsi="Bradley Hand ITC"/>
          <w:noProof/>
          <w:sz w:val="28"/>
          <w:szCs w:val="28"/>
        </w:rPr>
      </w:pPr>
      <w:r>
        <w:rPr>
          <w:rFonts w:ascii="Bradley Hand ITC" w:hAnsi="Bradley Hand ITC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1714500" cy="2324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2Y9OVNS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215A" w:rsidRDefault="00E0215A" w:rsidP="00E0215A">
      <w:pPr>
        <w:rPr>
          <w:rFonts w:ascii="Bradley Hand ITC" w:hAnsi="Bradley Hand ITC"/>
          <w:noProof/>
          <w:sz w:val="28"/>
          <w:szCs w:val="28"/>
        </w:rPr>
      </w:pPr>
    </w:p>
    <w:p w:rsidR="00E0215A" w:rsidRDefault="00E0215A" w:rsidP="00E0215A">
      <w:pPr>
        <w:rPr>
          <w:rFonts w:ascii="Bradley Hand ITC" w:hAnsi="Bradley Hand ITC"/>
          <w:noProof/>
          <w:sz w:val="28"/>
          <w:szCs w:val="28"/>
        </w:rPr>
      </w:pPr>
    </w:p>
    <w:p w:rsidR="00E0215A" w:rsidRDefault="00E0215A" w:rsidP="00E0215A">
      <w:pPr>
        <w:rPr>
          <w:rFonts w:ascii="Bradley Hand ITC" w:hAnsi="Bradley Hand ITC"/>
          <w:noProof/>
          <w:sz w:val="28"/>
          <w:szCs w:val="28"/>
        </w:rPr>
      </w:pPr>
    </w:p>
    <w:p w:rsidR="00E0215A" w:rsidRDefault="00E0215A" w:rsidP="00E0215A">
      <w:pPr>
        <w:rPr>
          <w:rFonts w:ascii="Bradley Hand ITC" w:hAnsi="Bradley Hand ITC"/>
          <w:noProof/>
          <w:sz w:val="28"/>
          <w:szCs w:val="28"/>
        </w:rPr>
      </w:pPr>
    </w:p>
    <w:p w:rsidR="00E0215A" w:rsidRDefault="00E0215A" w:rsidP="00E0215A">
      <w:pPr>
        <w:rPr>
          <w:rFonts w:ascii="Bradley Hand ITC" w:hAnsi="Bradley Hand ITC"/>
          <w:noProof/>
          <w:sz w:val="28"/>
          <w:szCs w:val="28"/>
        </w:rPr>
      </w:pPr>
    </w:p>
    <w:p w:rsidR="00E0215A" w:rsidRDefault="00E0215A" w:rsidP="00E0215A">
      <w:pPr>
        <w:rPr>
          <w:rFonts w:ascii="Bradley Hand ITC" w:hAnsi="Bradley Hand ITC"/>
          <w:noProof/>
          <w:sz w:val="28"/>
          <w:szCs w:val="28"/>
        </w:rPr>
      </w:pPr>
      <w:r>
        <w:rPr>
          <w:rFonts w:ascii="Bradley Hand ITC" w:hAnsi="Bradley Hand ITC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273050</wp:posOffset>
            </wp:positionV>
            <wp:extent cx="1737360" cy="202692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2468" w:rsidRPr="00993615" w:rsidRDefault="00E0215A" w:rsidP="0099361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noProof/>
          <w:sz w:val="28"/>
          <w:szCs w:val="28"/>
        </w:rPr>
        <w:drawing>
          <wp:inline distT="0" distB="0" distL="0" distR="0" wp14:anchorId="29BEE6DA" wp14:editId="1BAB016E">
            <wp:extent cx="2197178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ASFHT8K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589" cy="191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2468" w:rsidRPr="0099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1A1E"/>
    <w:multiLevelType w:val="hybridMultilevel"/>
    <w:tmpl w:val="3140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E0076"/>
    <w:multiLevelType w:val="hybridMultilevel"/>
    <w:tmpl w:val="D7B6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16563"/>
    <w:multiLevelType w:val="hybridMultilevel"/>
    <w:tmpl w:val="7B644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21911"/>
    <w:multiLevelType w:val="hybridMultilevel"/>
    <w:tmpl w:val="F7400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90"/>
    <w:rsid w:val="00076D90"/>
    <w:rsid w:val="002C180E"/>
    <w:rsid w:val="00325394"/>
    <w:rsid w:val="00993615"/>
    <w:rsid w:val="009C2468"/>
    <w:rsid w:val="00B56FC8"/>
    <w:rsid w:val="00BB2D11"/>
    <w:rsid w:val="00C34B10"/>
    <w:rsid w:val="00E0215A"/>
    <w:rsid w:val="00F2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31A36"/>
  <w15:docId w15:val="{2E6CCB50-1A6C-4FBF-8594-78878884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 Todesco</cp:lastModifiedBy>
  <cp:revision>3</cp:revision>
  <cp:lastPrinted>2017-05-10T23:07:00Z</cp:lastPrinted>
  <dcterms:created xsi:type="dcterms:W3CDTF">2017-05-10T23:06:00Z</dcterms:created>
  <dcterms:modified xsi:type="dcterms:W3CDTF">2017-05-10T23:07:00Z</dcterms:modified>
</cp:coreProperties>
</file>